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67131">
      <w:pPr>
        <w:jc w:val="center"/>
        <w:rPr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xx</w:t>
      </w:r>
      <w:r>
        <w:rPr>
          <w:rFonts w:hint="eastAsia"/>
          <w:sz w:val="28"/>
          <w:szCs w:val="28"/>
        </w:rPr>
        <w:t>春</w:t>
      </w:r>
      <w:r>
        <w:rPr>
          <w:rFonts w:hint="eastAsia"/>
          <w:sz w:val="28"/>
          <w:szCs w:val="28"/>
          <w:lang w:val="en-US" w:eastAsia="zh-CN"/>
        </w:rPr>
        <w:t>xx专业</w:t>
      </w:r>
      <w:r>
        <w:rPr>
          <w:rFonts w:hint="eastAsia"/>
          <w:sz w:val="28"/>
          <w:szCs w:val="28"/>
        </w:rPr>
        <w:t>毕业设计答辩得分表</w:t>
      </w:r>
      <w:bookmarkEnd w:id="0"/>
    </w:p>
    <w:tbl>
      <w:tblPr>
        <w:tblStyle w:val="2"/>
        <w:tblW w:w="12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365"/>
        <w:gridCol w:w="1288"/>
        <w:gridCol w:w="1519"/>
        <w:gridCol w:w="1431"/>
        <w:gridCol w:w="1361"/>
        <w:gridCol w:w="1496"/>
        <w:gridCol w:w="1365"/>
        <w:gridCol w:w="1267"/>
      </w:tblGrid>
      <w:tr w14:paraId="5221F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23C1AB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365" w:type="dxa"/>
            <w:vAlign w:val="center"/>
          </w:tcPr>
          <w:p w14:paraId="6C04E25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288" w:type="dxa"/>
            <w:vAlign w:val="center"/>
          </w:tcPr>
          <w:p w14:paraId="632FE62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班级</w:t>
            </w:r>
          </w:p>
        </w:tc>
        <w:tc>
          <w:tcPr>
            <w:tcW w:w="1519" w:type="dxa"/>
            <w:vAlign w:val="center"/>
          </w:tcPr>
          <w:p w14:paraId="463A47A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431" w:type="dxa"/>
            <w:vAlign w:val="center"/>
          </w:tcPr>
          <w:p w14:paraId="61791DF1">
            <w:pPr>
              <w:jc w:val="center"/>
              <w:rPr>
                <w:rFonts w:hint="eastAsia" w:eastAsia="宋体"/>
                <w:color w:val="FF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评分项</w:t>
            </w:r>
          </w:p>
        </w:tc>
        <w:tc>
          <w:tcPr>
            <w:tcW w:w="1361" w:type="dxa"/>
            <w:vAlign w:val="center"/>
          </w:tcPr>
          <w:p w14:paraId="770A811D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评分项</w:t>
            </w:r>
          </w:p>
        </w:tc>
        <w:tc>
          <w:tcPr>
            <w:tcW w:w="1496" w:type="dxa"/>
            <w:vAlign w:val="center"/>
          </w:tcPr>
          <w:p w14:paraId="09FC3110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评分项</w:t>
            </w:r>
          </w:p>
        </w:tc>
        <w:tc>
          <w:tcPr>
            <w:tcW w:w="1365" w:type="dxa"/>
            <w:vAlign w:val="center"/>
          </w:tcPr>
          <w:p w14:paraId="55898661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评分项</w:t>
            </w:r>
          </w:p>
        </w:tc>
        <w:tc>
          <w:tcPr>
            <w:tcW w:w="1267" w:type="dxa"/>
            <w:vAlign w:val="center"/>
          </w:tcPr>
          <w:p w14:paraId="58FF3A2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</w:tr>
      <w:tr w14:paraId="09FFE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055FF523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075B3115">
            <w:pPr>
              <w:jc w:val="center"/>
              <w:rPr>
                <w:szCs w:val="21"/>
              </w:rPr>
            </w:pPr>
          </w:p>
        </w:tc>
        <w:tc>
          <w:tcPr>
            <w:tcW w:w="1288" w:type="dxa"/>
          </w:tcPr>
          <w:p w14:paraId="031D5DF5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67D79C87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701A1D43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36C92ADE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1F620012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1317180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393F7C3F">
            <w:pPr>
              <w:jc w:val="center"/>
              <w:rPr>
                <w:szCs w:val="21"/>
              </w:rPr>
            </w:pPr>
          </w:p>
        </w:tc>
      </w:tr>
      <w:tr w14:paraId="67A3F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3AEAD7ED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0C1A4CC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45A610A3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2EC21257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12856DA2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230EC486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04FE5042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01C74B61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2B086A65">
            <w:pPr>
              <w:jc w:val="center"/>
              <w:rPr>
                <w:szCs w:val="21"/>
              </w:rPr>
            </w:pPr>
          </w:p>
        </w:tc>
      </w:tr>
      <w:tr w14:paraId="0054E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2537265F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1D546A89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1D6550A2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457CAEC1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38151874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74315202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4BC86C6C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6839412E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155ADFF7">
            <w:pPr>
              <w:jc w:val="center"/>
              <w:rPr>
                <w:szCs w:val="21"/>
              </w:rPr>
            </w:pPr>
          </w:p>
        </w:tc>
      </w:tr>
      <w:tr w14:paraId="59F14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50172886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6BD3BB9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691D9316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6BE918FB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3AA4F78D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5FEAD9F4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64A06543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FFC71C0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7B410048">
            <w:pPr>
              <w:jc w:val="center"/>
              <w:rPr>
                <w:szCs w:val="21"/>
              </w:rPr>
            </w:pPr>
          </w:p>
        </w:tc>
      </w:tr>
      <w:tr w14:paraId="55B21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4E5B6E59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74EE9BED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4D05CCD7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64012EAA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3851F2F9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7FF5903F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252DB5A5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87D04CF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13C80B42">
            <w:pPr>
              <w:jc w:val="center"/>
              <w:rPr>
                <w:szCs w:val="21"/>
              </w:rPr>
            </w:pPr>
          </w:p>
        </w:tc>
      </w:tr>
      <w:tr w14:paraId="7D1FF6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1A04A092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7E8E4FB4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562A61CA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0EBF07E8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17C0E864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0885B4E4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3CB1DADF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B63E532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795CE52A">
            <w:pPr>
              <w:jc w:val="center"/>
              <w:rPr>
                <w:szCs w:val="21"/>
              </w:rPr>
            </w:pPr>
          </w:p>
        </w:tc>
      </w:tr>
      <w:tr w14:paraId="630DB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480E8451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A433328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4FD68D2E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35F4E99F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69AA39AB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1614137B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458245E6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72137B71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47CF1D37">
            <w:pPr>
              <w:jc w:val="center"/>
              <w:rPr>
                <w:szCs w:val="21"/>
              </w:rPr>
            </w:pPr>
          </w:p>
        </w:tc>
      </w:tr>
      <w:tr w14:paraId="646F1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10220068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926D190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4CB0DE2F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571561F8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55D0BE3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6FD76D0B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19455911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092B18F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655DD173">
            <w:pPr>
              <w:jc w:val="center"/>
              <w:rPr>
                <w:szCs w:val="21"/>
              </w:rPr>
            </w:pPr>
          </w:p>
        </w:tc>
      </w:tr>
      <w:tr w14:paraId="4BEB5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6015B082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182B5B3B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36058415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571F7412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2EEE034C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249A7C6E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27BD1E04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A28423E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6D4C104F">
            <w:pPr>
              <w:jc w:val="center"/>
              <w:rPr>
                <w:szCs w:val="21"/>
              </w:rPr>
            </w:pPr>
          </w:p>
        </w:tc>
      </w:tr>
      <w:tr w14:paraId="1B684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276F9E89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1E61DB2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247F73C0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74DCEEB9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0DD67A5B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0A06BB58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2BD904E1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16119138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3551FBCB">
            <w:pPr>
              <w:jc w:val="center"/>
              <w:rPr>
                <w:szCs w:val="21"/>
              </w:rPr>
            </w:pPr>
          </w:p>
        </w:tc>
      </w:tr>
      <w:tr w14:paraId="0B7DD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15F14103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06120E1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10599264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4707894D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5CD4F014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16AA94F4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62F7CD43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5959CFD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17533F8C">
            <w:pPr>
              <w:jc w:val="center"/>
              <w:rPr>
                <w:szCs w:val="21"/>
              </w:rPr>
            </w:pPr>
          </w:p>
        </w:tc>
      </w:tr>
      <w:tr w14:paraId="48DF3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7B00DEAF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F756122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252ACF91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7A1E3254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1664735E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6D24253D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1EDE9393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00FE67F8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70FE49D6">
            <w:pPr>
              <w:jc w:val="center"/>
              <w:rPr>
                <w:szCs w:val="21"/>
              </w:rPr>
            </w:pPr>
          </w:p>
        </w:tc>
      </w:tr>
      <w:tr w14:paraId="2EB83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1AA1CCD1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FD7EE61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14DD5580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1EE3AA38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53E73AC8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18041A80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225D5688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6AB7AC0F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04485E76">
            <w:pPr>
              <w:jc w:val="center"/>
              <w:rPr>
                <w:szCs w:val="21"/>
              </w:rPr>
            </w:pPr>
          </w:p>
        </w:tc>
      </w:tr>
      <w:tr w14:paraId="37A20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63F6F997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FAF8811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39FD5EBB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71413138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4005F645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0178AFD3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4A35A9F0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3151E34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40624400">
            <w:pPr>
              <w:jc w:val="center"/>
              <w:rPr>
                <w:szCs w:val="21"/>
              </w:rPr>
            </w:pPr>
          </w:p>
        </w:tc>
      </w:tr>
      <w:tr w14:paraId="26D4B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4B6F5895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D7FBAFF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41276FBA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71ED1A67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3D8441DF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5B8FAC78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702D7007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54C7E4A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51DAB531">
            <w:pPr>
              <w:jc w:val="center"/>
              <w:rPr>
                <w:szCs w:val="21"/>
              </w:rPr>
            </w:pPr>
          </w:p>
        </w:tc>
      </w:tr>
      <w:tr w14:paraId="42426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330CB83A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FFE9B1E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29EEA88D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1B5777DB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20629EF4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36670B5B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642BA2CC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11447D53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5273F1FE">
            <w:pPr>
              <w:jc w:val="center"/>
              <w:rPr>
                <w:szCs w:val="21"/>
              </w:rPr>
            </w:pPr>
          </w:p>
        </w:tc>
      </w:tr>
      <w:tr w14:paraId="50042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3733C083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83DD46C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22DD3112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0F804336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081FA385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4BAAD645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67BC9E5B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68D6E093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68A38904">
            <w:pPr>
              <w:jc w:val="center"/>
              <w:rPr>
                <w:szCs w:val="21"/>
              </w:rPr>
            </w:pPr>
          </w:p>
        </w:tc>
      </w:tr>
      <w:tr w14:paraId="535C3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6A67ADD3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15D1BD58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2FF47F6E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50459CFA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59015BA4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602749C8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01689260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18E9BFEE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7DB32CF5">
            <w:pPr>
              <w:jc w:val="center"/>
              <w:rPr>
                <w:szCs w:val="21"/>
              </w:rPr>
            </w:pPr>
          </w:p>
        </w:tc>
      </w:tr>
      <w:tr w14:paraId="7EAF1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7C885133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53BC45A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5AF7E18C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66319B76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0B554D8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284C6851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12EB7DAF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405401F4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336966AE">
            <w:pPr>
              <w:jc w:val="center"/>
              <w:rPr>
                <w:szCs w:val="21"/>
              </w:rPr>
            </w:pPr>
          </w:p>
        </w:tc>
      </w:tr>
      <w:tr w14:paraId="63D23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4BA3D863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36BC91D2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1407855B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7B0EE939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4A6F2363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4DBDB2A9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0256F57B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23F704D0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18923478">
            <w:pPr>
              <w:jc w:val="center"/>
              <w:rPr>
                <w:szCs w:val="21"/>
              </w:rPr>
            </w:pPr>
          </w:p>
        </w:tc>
      </w:tr>
      <w:tr w14:paraId="08803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7D5F4AC2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1C7BD091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706AA67C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10FBB73A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08B39037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5F794197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7561482C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50025DCC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5FA709F2">
            <w:pPr>
              <w:jc w:val="center"/>
              <w:rPr>
                <w:szCs w:val="21"/>
              </w:rPr>
            </w:pPr>
          </w:p>
        </w:tc>
      </w:tr>
      <w:tr w14:paraId="78B4B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14DF3366">
            <w:pPr>
              <w:numPr>
                <w:ilvl w:val="0"/>
                <w:numId w:val="1"/>
              </w:num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7B9B6DAC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6B8DD1DC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038A961D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7DB01033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0E6D7AC5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09E5EB74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5EDE306F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5E3B0552">
            <w:pPr>
              <w:jc w:val="center"/>
              <w:rPr>
                <w:szCs w:val="21"/>
              </w:rPr>
            </w:pPr>
          </w:p>
        </w:tc>
      </w:tr>
      <w:tr w14:paraId="1A5C1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8" w:type="dxa"/>
            <w:vAlign w:val="center"/>
          </w:tcPr>
          <w:p w14:paraId="3CCC57D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……</w:t>
            </w:r>
          </w:p>
        </w:tc>
        <w:tc>
          <w:tcPr>
            <w:tcW w:w="1365" w:type="dxa"/>
          </w:tcPr>
          <w:p w14:paraId="3CFA2CF9">
            <w:pPr>
              <w:rPr>
                <w:szCs w:val="21"/>
              </w:rPr>
            </w:pPr>
          </w:p>
        </w:tc>
        <w:tc>
          <w:tcPr>
            <w:tcW w:w="1288" w:type="dxa"/>
          </w:tcPr>
          <w:p w14:paraId="19B95B2F">
            <w:pPr>
              <w:jc w:val="center"/>
              <w:rPr>
                <w:szCs w:val="21"/>
              </w:rPr>
            </w:pPr>
          </w:p>
        </w:tc>
        <w:tc>
          <w:tcPr>
            <w:tcW w:w="1519" w:type="dxa"/>
          </w:tcPr>
          <w:p w14:paraId="46C5B484">
            <w:pPr>
              <w:jc w:val="center"/>
              <w:rPr>
                <w:szCs w:val="21"/>
              </w:rPr>
            </w:pPr>
          </w:p>
        </w:tc>
        <w:tc>
          <w:tcPr>
            <w:tcW w:w="1431" w:type="dxa"/>
          </w:tcPr>
          <w:p w14:paraId="2CDCD304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</w:tcPr>
          <w:p w14:paraId="64F6FB2B">
            <w:pPr>
              <w:jc w:val="center"/>
              <w:rPr>
                <w:szCs w:val="21"/>
              </w:rPr>
            </w:pPr>
          </w:p>
        </w:tc>
        <w:tc>
          <w:tcPr>
            <w:tcW w:w="1496" w:type="dxa"/>
          </w:tcPr>
          <w:p w14:paraId="472ECACC">
            <w:pPr>
              <w:jc w:val="center"/>
              <w:rPr>
                <w:szCs w:val="21"/>
              </w:rPr>
            </w:pPr>
          </w:p>
        </w:tc>
        <w:tc>
          <w:tcPr>
            <w:tcW w:w="1365" w:type="dxa"/>
          </w:tcPr>
          <w:p w14:paraId="0F0C6FA9">
            <w:pPr>
              <w:jc w:val="center"/>
              <w:rPr>
                <w:szCs w:val="21"/>
              </w:rPr>
            </w:pPr>
          </w:p>
        </w:tc>
        <w:tc>
          <w:tcPr>
            <w:tcW w:w="1267" w:type="dxa"/>
          </w:tcPr>
          <w:p w14:paraId="4A178F0C">
            <w:pPr>
              <w:jc w:val="center"/>
              <w:rPr>
                <w:szCs w:val="21"/>
              </w:rPr>
            </w:pPr>
          </w:p>
        </w:tc>
      </w:tr>
    </w:tbl>
    <w:p w14:paraId="4ACF4171">
      <w:pPr>
        <w:rPr>
          <w:sz w:val="28"/>
          <w:szCs w:val="28"/>
        </w:rPr>
      </w:pPr>
    </w:p>
    <w:p w14:paraId="524AC864">
      <w:pPr>
        <w:rPr>
          <w:rFonts w:hint="default" w:eastAsia="宋体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表格中红色是样例，各专业根据毕业设计大纲自行填写！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C738D6"/>
    <w:multiLevelType w:val="multilevel"/>
    <w:tmpl w:val="20C738D6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4972"/>
    <w:rsid w:val="002369F7"/>
    <w:rsid w:val="002A4972"/>
    <w:rsid w:val="009000F5"/>
    <w:rsid w:val="11B821EC"/>
    <w:rsid w:val="1F647FEC"/>
    <w:rsid w:val="2899437D"/>
    <w:rsid w:val="3D370191"/>
    <w:rsid w:val="4DAB2A08"/>
    <w:rsid w:val="5A5E6D45"/>
    <w:rsid w:val="6E19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63</Words>
  <Characters>67</Characters>
  <Lines>2</Lines>
  <Paragraphs>1</Paragraphs>
  <TotalTime>2</TotalTime>
  <ScaleCrop>false</ScaleCrop>
  <LinksUpToDate>false</LinksUpToDate>
  <CharactersWithSpaces>67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2018-03-26T08:04:00Z</dcterms:created>
  <dc:creator>gyb1</dc:creator>
  <cp:lastModifiedBy>高级打铁</cp:lastModifiedBy>
  <dcterms:modified xsi:type="dcterms:W3CDTF">2025-02-18T03:03:23Z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C4CE019DE34746A6AB299854E5FAD05D</vt:lpwstr>
  </property>
  <property fmtid="{D5CDD505-2E9C-101B-9397-08002B2CF9AE}" pid="4" name="KSOTemplateDocerSaveRecord">
    <vt:lpwstr>eyJoZGlkIjoiNzU1MjVkY2E5ZWIyNDE3NThlZDEwNzRkNzIyNTVlMjQiLCJ1c2VySWQiOiI0NTYyMjI1MTYifQ==</vt:lpwstr>
  </property>
</Properties>
</file>